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C930A2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A2848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68826590" r:id="rId8"/>
        </w:object>
      </w:r>
    </w:p>
    <w:p w14:paraId="045B71D3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2A5D41" w14:textId="77777777" w:rsidR="007E32E0" w:rsidRPr="007E32E0" w:rsidRDefault="007E32E0" w:rsidP="007E32E0">
      <w:pPr>
        <w:jc w:val="center"/>
        <w:rPr>
          <w:b/>
          <w:color w:val="000000"/>
          <w:sz w:val="32"/>
          <w:szCs w:val="32"/>
        </w:rPr>
      </w:pPr>
      <w:r w:rsidRPr="007E32E0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4B4869E5" w14:textId="77777777" w:rsidR="007E32E0" w:rsidRPr="007E32E0" w:rsidRDefault="007E32E0" w:rsidP="007E32E0">
      <w:pPr>
        <w:jc w:val="both"/>
        <w:rPr>
          <w:color w:val="000000"/>
          <w:sz w:val="28"/>
        </w:rPr>
      </w:pPr>
    </w:p>
    <w:p w14:paraId="34134385" w14:textId="77777777" w:rsidR="007E32E0" w:rsidRPr="007E32E0" w:rsidRDefault="007E32E0" w:rsidP="007E32E0">
      <w:pPr>
        <w:jc w:val="center"/>
        <w:rPr>
          <w:b/>
          <w:color w:val="000000"/>
          <w:spacing w:val="60"/>
          <w:sz w:val="32"/>
        </w:rPr>
      </w:pPr>
      <w:r w:rsidRPr="007E32E0">
        <w:rPr>
          <w:b/>
          <w:color w:val="000000"/>
          <w:spacing w:val="60"/>
          <w:sz w:val="32"/>
        </w:rPr>
        <w:t>РЕШЕНИЕ</w:t>
      </w:r>
    </w:p>
    <w:p w14:paraId="62120A2C" w14:textId="77777777" w:rsidR="007E32E0" w:rsidRPr="007E32E0" w:rsidRDefault="007E32E0" w:rsidP="007E32E0">
      <w:pPr>
        <w:jc w:val="center"/>
        <w:rPr>
          <w:rFonts w:ascii="ༀЀ" w:hAnsi="ༀЀ"/>
          <w:color w:val="000000"/>
          <w:sz w:val="28"/>
          <w:szCs w:val="20"/>
        </w:rPr>
      </w:pPr>
    </w:p>
    <w:p w14:paraId="691D376A" w14:textId="77777777" w:rsidR="007E32E0" w:rsidRPr="003838BF" w:rsidRDefault="007E32E0" w:rsidP="007E32E0">
      <w:pPr>
        <w:jc w:val="center"/>
        <w:rPr>
          <w:rFonts w:ascii="ༀЀ" w:hAnsi="ༀЀ"/>
          <w:color w:val="000000"/>
          <w:lang w:val="en-US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7E32E0" w:rsidRPr="006426A1" w14:paraId="1C5AFF3C" w14:textId="77777777" w:rsidTr="00A94328">
        <w:tc>
          <w:tcPr>
            <w:tcW w:w="3436" w:type="dxa"/>
          </w:tcPr>
          <w:p w14:paraId="20E3B9E6" w14:textId="3CB58296" w:rsidR="007E32E0" w:rsidRPr="006426A1" w:rsidRDefault="004D0D89" w:rsidP="00EB19F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  <w:r w:rsidR="00A4661D">
              <w:rPr>
                <w:color w:val="000000"/>
                <w:sz w:val="28"/>
                <w:szCs w:val="28"/>
              </w:rPr>
              <w:t xml:space="preserve"> </w:t>
            </w:r>
            <w:r w:rsidR="004C2171">
              <w:rPr>
                <w:color w:val="000000"/>
                <w:sz w:val="28"/>
                <w:szCs w:val="28"/>
              </w:rPr>
              <w:t>февраля</w:t>
            </w:r>
            <w:r w:rsidR="00A4661D">
              <w:rPr>
                <w:color w:val="000000"/>
                <w:sz w:val="28"/>
                <w:szCs w:val="28"/>
              </w:rPr>
              <w:t xml:space="preserve"> 2024</w:t>
            </w:r>
            <w:r w:rsidR="007E32E0" w:rsidRPr="006426A1">
              <w:rPr>
                <w:color w:val="000000"/>
                <w:sz w:val="28"/>
                <w:szCs w:val="28"/>
              </w:rPr>
              <w:t xml:space="preserve"> </w:t>
            </w:r>
            <w:r w:rsidR="00231F61" w:rsidRPr="006426A1">
              <w:rPr>
                <w:color w:val="000000"/>
                <w:sz w:val="28"/>
                <w:szCs w:val="28"/>
              </w:rPr>
              <w:t>год</w:t>
            </w:r>
            <w:r w:rsidR="00A4661D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14:paraId="5B5F5E9B" w14:textId="77777777" w:rsidR="007E32E0" w:rsidRPr="006426A1" w:rsidRDefault="007E32E0" w:rsidP="00EB19F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74BD4708" w14:textId="5EC49CFA" w:rsidR="007E32E0" w:rsidRPr="00EB19FD" w:rsidRDefault="007E32E0" w:rsidP="004D0D8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EB19FD">
              <w:rPr>
                <w:bCs/>
                <w:color w:val="000000"/>
                <w:sz w:val="28"/>
                <w:szCs w:val="28"/>
              </w:rPr>
              <w:t xml:space="preserve">№ </w:t>
            </w:r>
            <w:r w:rsidR="004C2171">
              <w:rPr>
                <w:bCs/>
                <w:color w:val="000000"/>
                <w:sz w:val="28"/>
                <w:szCs w:val="28"/>
              </w:rPr>
              <w:t>40-</w:t>
            </w:r>
            <w:r w:rsidR="004D0D89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</w:tbl>
    <w:p w14:paraId="69FE680D" w14:textId="77777777" w:rsidR="007E32E0" w:rsidRPr="006426A1" w:rsidRDefault="007E32E0" w:rsidP="007E32E0">
      <w:pPr>
        <w:jc w:val="center"/>
        <w:rPr>
          <w:b/>
          <w:noProof/>
          <w:color w:val="000000"/>
          <w:sz w:val="28"/>
          <w:szCs w:val="28"/>
        </w:rPr>
      </w:pPr>
      <w:r w:rsidRPr="006426A1">
        <w:rPr>
          <w:b/>
          <w:noProof/>
          <w:color w:val="000000"/>
          <w:sz w:val="28"/>
          <w:szCs w:val="28"/>
        </w:rPr>
        <w:t xml:space="preserve">              </w:t>
      </w:r>
    </w:p>
    <w:p w14:paraId="5FEAB0F5" w14:textId="77777777" w:rsidR="007E32E0" w:rsidRPr="007E32E0" w:rsidRDefault="007E32E0" w:rsidP="007E32E0">
      <w:pPr>
        <w:jc w:val="center"/>
        <w:rPr>
          <w:color w:val="000000"/>
          <w:sz w:val="28"/>
        </w:rPr>
      </w:pPr>
      <w:r w:rsidRPr="007E32E0">
        <w:rPr>
          <w:sz w:val="28"/>
        </w:rPr>
        <w:t>Санкт-Петербург</w:t>
      </w:r>
    </w:p>
    <w:p w14:paraId="3E604680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192B51BE" w14:textId="3D9BF5F9" w:rsidR="004D0D89" w:rsidRPr="004D0D89" w:rsidRDefault="004D0D89" w:rsidP="004D0D89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0" w:name="_GoBack"/>
      <w:r w:rsidRPr="004D0D89">
        <w:rPr>
          <w:b/>
          <w:bCs/>
          <w:sz w:val="28"/>
          <w:szCs w:val="28"/>
        </w:rPr>
        <w:t xml:space="preserve">О внесении изменений в решение Территориальной избирательной комиссии № 60 от 26 января 2024 года № 38-3 </w:t>
      </w:r>
      <w:bookmarkStart w:id="1" w:name="_Hlk157677190"/>
      <w:bookmarkEnd w:id="0"/>
      <w:r w:rsidRPr="004D0D89">
        <w:rPr>
          <w:b/>
          <w:bCs/>
          <w:sz w:val="28"/>
          <w:szCs w:val="28"/>
        </w:rPr>
        <w:t>«О распределении средств федерального бюджета, выделенных</w:t>
      </w:r>
      <w:r>
        <w:rPr>
          <w:b/>
          <w:bCs/>
          <w:sz w:val="28"/>
          <w:szCs w:val="28"/>
        </w:rPr>
        <w:t xml:space="preserve"> </w:t>
      </w:r>
      <w:r w:rsidRPr="004D0D89">
        <w:rPr>
          <w:b/>
          <w:bCs/>
          <w:sz w:val="28"/>
          <w:szCs w:val="28"/>
        </w:rPr>
        <w:t xml:space="preserve">Территориальной избирательной комиссии № 60 на подготовку и проведение выборов Президента Российской Федерации» </w:t>
      </w:r>
      <w:bookmarkEnd w:id="1"/>
    </w:p>
    <w:p w14:paraId="2DEB9814" w14:textId="77777777" w:rsidR="004D0D89" w:rsidRPr="004D0D89" w:rsidRDefault="004D0D89" w:rsidP="004D0D89">
      <w:pPr>
        <w:autoSpaceDE w:val="0"/>
        <w:autoSpaceDN w:val="0"/>
        <w:adjustRightInd w:val="0"/>
        <w:spacing w:line="360" w:lineRule="auto"/>
        <w:jc w:val="center"/>
        <w:outlineLvl w:val="0"/>
        <w:rPr>
          <w:b/>
          <w:bCs/>
          <w:sz w:val="28"/>
          <w:szCs w:val="28"/>
        </w:rPr>
      </w:pPr>
    </w:p>
    <w:p w14:paraId="4235F7A1" w14:textId="191A8455" w:rsidR="004D0D89" w:rsidRPr="004D0D89" w:rsidRDefault="004D0D89" w:rsidP="004D0D89">
      <w:pPr>
        <w:keepNext/>
        <w:tabs>
          <w:tab w:val="left" w:pos="709"/>
        </w:tabs>
        <w:spacing w:before="120" w:line="360" w:lineRule="auto"/>
        <w:ind w:firstLine="709"/>
        <w:jc w:val="both"/>
        <w:outlineLvl w:val="2"/>
        <w:rPr>
          <w:b/>
          <w:sz w:val="28"/>
          <w:szCs w:val="28"/>
        </w:rPr>
      </w:pPr>
      <w:r w:rsidRPr="004D0D89">
        <w:rPr>
          <w:sz w:val="28"/>
          <w:szCs w:val="28"/>
        </w:rPr>
        <w:t xml:space="preserve">В соответствии со статьями 21, 57 и 64 Федерального закона </w:t>
      </w:r>
      <w:r w:rsidRPr="004D0D89">
        <w:rPr>
          <w:sz w:val="28"/>
          <w:szCs w:val="28"/>
        </w:rPr>
        <w:br/>
        <w:t xml:space="preserve">от 10 января 2003 года № 19-ФЗ «О выборах Президента </w:t>
      </w:r>
      <w:r w:rsidRPr="004D0D89">
        <w:rPr>
          <w:sz w:val="28"/>
          <w:szCs w:val="28"/>
        </w:rPr>
        <w:br/>
        <w:t>Российской Федерации», постановлением Центральной избирательной комиссии Российской Федерации от 13 декабря 2023 года № 142/1088-8</w:t>
      </w:r>
      <w:r w:rsidRPr="004D0D89">
        <w:rPr>
          <w:sz w:val="28"/>
          <w:szCs w:val="28"/>
        </w:rPr>
        <w:br/>
        <w:t>«О распределении средств федерального бюджета, выделенных Центральной избирательной комиссии Российской Федерации на подготовку и проведение выборов Президента Российской Федерации»</w:t>
      </w:r>
      <w:r w:rsidRPr="004D0D89">
        <w:rPr>
          <w:snapToGrid w:val="0"/>
          <w:sz w:val="28"/>
          <w:szCs w:val="28"/>
        </w:rPr>
        <w:t>,</w:t>
      </w:r>
      <w:r w:rsidRPr="004D0D89">
        <w:rPr>
          <w:sz w:val="28"/>
          <w:szCs w:val="28"/>
        </w:rPr>
        <w:t xml:space="preserve"> постановлением Центральной избирательной комиссии Российской Федерации» от 13 декабря 2023 года № 142/1087-8 «О размерах и порядке выплаты компенсации</w:t>
      </w:r>
      <w:r w:rsidRPr="004D0D89">
        <w:rPr>
          <w:sz w:val="28"/>
          <w:szCs w:val="28"/>
        </w:rPr>
        <w:br/>
        <w:t>и дополнительной оплаты труда (вознаграждения), а также иных выплат</w:t>
      </w:r>
      <w:r w:rsidRPr="004D0D89">
        <w:rPr>
          <w:sz w:val="28"/>
          <w:szCs w:val="28"/>
        </w:rPr>
        <w:br/>
        <w:t xml:space="preserve">в период подготовки и проведения выборов Президента Российской Федерации», решением Санкт-Петербургской избирательной комиссии от 25 декабря 2023 года № 56-6 «О распределении средств федерального бюджета, выделенных </w:t>
      </w:r>
      <w:r>
        <w:rPr>
          <w:sz w:val="28"/>
          <w:szCs w:val="28"/>
        </w:rPr>
        <w:t xml:space="preserve">                        </w:t>
      </w:r>
      <w:r w:rsidRPr="004D0D89">
        <w:rPr>
          <w:sz w:val="28"/>
          <w:szCs w:val="28"/>
        </w:rPr>
        <w:t>Санкт-Петерб</w:t>
      </w:r>
      <w:r>
        <w:rPr>
          <w:sz w:val="28"/>
          <w:szCs w:val="28"/>
        </w:rPr>
        <w:t xml:space="preserve">ургской избирательной комиссии </w:t>
      </w:r>
      <w:r w:rsidRPr="004D0D89">
        <w:rPr>
          <w:sz w:val="28"/>
          <w:szCs w:val="28"/>
        </w:rPr>
        <w:t xml:space="preserve">на подготовку и проведение выборов Президента Российской Федерации» Территориальная </w:t>
      </w:r>
      <w:r w:rsidRPr="004D0D89">
        <w:rPr>
          <w:sz w:val="28"/>
          <w:szCs w:val="20"/>
        </w:rPr>
        <w:t>избирательная</w:t>
      </w:r>
      <w:r>
        <w:rPr>
          <w:sz w:val="28"/>
          <w:szCs w:val="20"/>
        </w:rPr>
        <w:t xml:space="preserve">                          </w:t>
      </w:r>
      <w:r w:rsidRPr="004D0D89">
        <w:rPr>
          <w:sz w:val="28"/>
          <w:szCs w:val="20"/>
        </w:rPr>
        <w:t xml:space="preserve"> комиссия № 60 </w:t>
      </w:r>
      <w:r w:rsidRPr="004D0D89">
        <w:rPr>
          <w:b/>
          <w:sz w:val="28"/>
          <w:szCs w:val="28"/>
        </w:rPr>
        <w:t>р е ш и л а:</w:t>
      </w:r>
    </w:p>
    <w:p w14:paraId="2B69B674" w14:textId="29537D88" w:rsidR="004D0D89" w:rsidRPr="004D0D89" w:rsidRDefault="004D0D89" w:rsidP="004D0D89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 w:rsidRPr="004D0D89">
        <w:rPr>
          <w:bCs/>
          <w:sz w:val="28"/>
          <w:szCs w:val="28"/>
        </w:rPr>
        <w:t xml:space="preserve">1. Внести в решение Территориальной избирательной комиссии № 60 </w:t>
      </w:r>
      <w:r>
        <w:rPr>
          <w:bCs/>
          <w:sz w:val="28"/>
          <w:szCs w:val="28"/>
        </w:rPr>
        <w:t xml:space="preserve">                   </w:t>
      </w:r>
      <w:r w:rsidRPr="004D0D89">
        <w:rPr>
          <w:bCs/>
          <w:sz w:val="28"/>
          <w:szCs w:val="28"/>
        </w:rPr>
        <w:t xml:space="preserve">от 26 января 2024 года № 38-3 «О распределении средств федерального бюджета, </w:t>
      </w:r>
      <w:r w:rsidRPr="004D0D89">
        <w:rPr>
          <w:bCs/>
          <w:sz w:val="28"/>
          <w:szCs w:val="28"/>
        </w:rPr>
        <w:lastRenderedPageBreak/>
        <w:t>выделенных Территориальной избирательной комиссии № 60 на подготовку и проведение выборов Президента Российской Федерации» (далее – решение) следующие изменения:</w:t>
      </w:r>
    </w:p>
    <w:p w14:paraId="11894740" w14:textId="77777777" w:rsidR="004D0D89" w:rsidRPr="004D0D89" w:rsidRDefault="004D0D89" w:rsidP="004D0D89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 w:rsidRPr="004D0D89">
        <w:rPr>
          <w:bCs/>
          <w:sz w:val="28"/>
          <w:szCs w:val="28"/>
        </w:rPr>
        <w:t xml:space="preserve">1.1 </w:t>
      </w:r>
      <w:bookmarkStart w:id="2" w:name="_Hlk157677337"/>
      <w:r w:rsidRPr="004D0D89">
        <w:rPr>
          <w:bCs/>
          <w:sz w:val="28"/>
          <w:szCs w:val="28"/>
        </w:rPr>
        <w:t xml:space="preserve">Приложение № 1 к решению изложить в редакции согласно приложению № 1 к настоящему решению. </w:t>
      </w:r>
      <w:bookmarkEnd w:id="2"/>
    </w:p>
    <w:p w14:paraId="5A7F2430" w14:textId="77777777" w:rsidR="004D0D89" w:rsidRPr="004D0D89" w:rsidRDefault="004D0D89" w:rsidP="004D0D89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 w:rsidRPr="004D0D89">
        <w:rPr>
          <w:bCs/>
          <w:sz w:val="28"/>
          <w:szCs w:val="28"/>
        </w:rPr>
        <w:t xml:space="preserve">1.2 Приложение № 4 к решению изложить в редакции согласно приложению № 2 к настоящему решению. </w:t>
      </w:r>
    </w:p>
    <w:p w14:paraId="5A9C1948" w14:textId="77777777" w:rsidR="004D0D89" w:rsidRPr="004D0D89" w:rsidRDefault="004D0D89" w:rsidP="004D0D89">
      <w:pPr>
        <w:tabs>
          <w:tab w:val="num" w:pos="43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4D0D89">
        <w:rPr>
          <w:rFonts w:eastAsia="Calibri"/>
          <w:sz w:val="28"/>
          <w:szCs w:val="28"/>
        </w:rPr>
        <w:t>2. Представить в Санкт-Петербургскую избирательную комиссию копию настоящего решения в срок не позднее 16 февраля 2024 года.</w:t>
      </w:r>
    </w:p>
    <w:p w14:paraId="3182C2D0" w14:textId="77777777" w:rsidR="004D0D89" w:rsidRPr="004D0D89" w:rsidRDefault="004D0D89" w:rsidP="004D0D89">
      <w:pPr>
        <w:spacing w:after="3" w:line="361" w:lineRule="auto"/>
        <w:ind w:right="38" w:firstLine="710"/>
        <w:jc w:val="both"/>
        <w:rPr>
          <w:sz w:val="28"/>
          <w:szCs w:val="20"/>
        </w:rPr>
      </w:pPr>
      <w:r w:rsidRPr="004D0D89">
        <w:rPr>
          <w:rFonts w:eastAsia="Calibri"/>
          <w:sz w:val="28"/>
          <w:szCs w:val="28"/>
        </w:rPr>
        <w:t xml:space="preserve">3. Контроль за исполнением настоящего решения возложить </w:t>
      </w:r>
      <w:r w:rsidRPr="004D0D89">
        <w:rPr>
          <w:rFonts w:eastAsia="Calibri"/>
          <w:sz w:val="28"/>
          <w:szCs w:val="28"/>
        </w:rPr>
        <w:br/>
        <w:t>на председателя Территориальной избирательной комиссии № 60</w:t>
      </w:r>
      <w:r w:rsidRPr="004D0D89">
        <w:rPr>
          <w:rFonts w:eastAsia="Calibri"/>
          <w:sz w:val="28"/>
          <w:szCs w:val="28"/>
        </w:rPr>
        <w:br/>
        <w:t xml:space="preserve">И.И. </w:t>
      </w:r>
      <w:proofErr w:type="spellStart"/>
      <w:r w:rsidRPr="004D0D89">
        <w:rPr>
          <w:rFonts w:eastAsia="Calibri"/>
          <w:sz w:val="28"/>
          <w:szCs w:val="28"/>
        </w:rPr>
        <w:t>Комолову</w:t>
      </w:r>
      <w:proofErr w:type="spellEnd"/>
      <w:r w:rsidRPr="004D0D89">
        <w:rPr>
          <w:rFonts w:eastAsia="Calibri"/>
          <w:sz w:val="28"/>
          <w:szCs w:val="28"/>
        </w:rPr>
        <w:t>.</w:t>
      </w:r>
    </w:p>
    <w:p w14:paraId="0CAC6251" w14:textId="77777777" w:rsidR="00690C77" w:rsidRDefault="00690C77" w:rsidP="00690C77">
      <w:pPr>
        <w:pStyle w:val="a4"/>
        <w:ind w:left="709"/>
        <w:jc w:val="both"/>
        <w:rPr>
          <w:sz w:val="28"/>
          <w:szCs w:val="28"/>
        </w:rPr>
      </w:pPr>
    </w:p>
    <w:p w14:paraId="4C4482E2" w14:textId="77777777" w:rsidR="0054381A" w:rsidRPr="0054381A" w:rsidRDefault="0054381A" w:rsidP="00D446F7">
      <w:pPr>
        <w:jc w:val="both"/>
        <w:rPr>
          <w:sz w:val="28"/>
          <w:szCs w:val="28"/>
        </w:rPr>
      </w:pPr>
    </w:p>
    <w:p w14:paraId="7B5E008C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60480301" w14:textId="0CEA0BEA" w:rsidR="0054381A" w:rsidRPr="005C05BF" w:rsidRDefault="0054381A" w:rsidP="00041869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75737C">
        <w:rPr>
          <w:sz w:val="28"/>
          <w:szCs w:val="28"/>
        </w:rPr>
        <w:t xml:space="preserve">60                                                        </w:t>
      </w:r>
      <w:proofErr w:type="spellStart"/>
      <w:r w:rsidR="0075737C">
        <w:rPr>
          <w:sz w:val="28"/>
          <w:szCs w:val="28"/>
        </w:rPr>
        <w:t>Комолова</w:t>
      </w:r>
      <w:proofErr w:type="spellEnd"/>
      <w:r w:rsidR="004C2171" w:rsidRPr="004C2171">
        <w:rPr>
          <w:sz w:val="28"/>
          <w:szCs w:val="28"/>
        </w:rPr>
        <w:t xml:space="preserve"> </w:t>
      </w:r>
      <w:r w:rsidR="004C2171">
        <w:rPr>
          <w:sz w:val="28"/>
          <w:szCs w:val="28"/>
        </w:rPr>
        <w:t>И.И.</w:t>
      </w:r>
    </w:p>
    <w:p w14:paraId="45A818DA" w14:textId="77777777" w:rsidR="0054381A" w:rsidRPr="005C05BF" w:rsidRDefault="0054381A" w:rsidP="009F1FD5">
      <w:pPr>
        <w:jc w:val="both"/>
        <w:rPr>
          <w:sz w:val="28"/>
          <w:szCs w:val="28"/>
        </w:rPr>
      </w:pPr>
    </w:p>
    <w:p w14:paraId="5CCE34B7" w14:textId="4A277610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A4661D">
        <w:rPr>
          <w:sz w:val="28"/>
          <w:szCs w:val="28"/>
        </w:rPr>
        <w:t xml:space="preserve">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16A4C50D" w14:textId="50BBAF4D" w:rsidR="003272C1" w:rsidRPr="00901FC4" w:rsidRDefault="00EB0DA8" w:rsidP="00EE534E">
      <w:pPr>
        <w:tabs>
          <w:tab w:val="left" w:pos="8364"/>
          <w:tab w:val="left" w:pos="8789"/>
        </w:tabs>
        <w:spacing w:line="276" w:lineRule="auto"/>
        <w:jc w:val="both"/>
        <w:rPr>
          <w:b/>
          <w:bCs/>
          <w:i/>
          <w:sz w:val="36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75737C">
        <w:rPr>
          <w:sz w:val="28"/>
          <w:szCs w:val="28"/>
        </w:rPr>
        <w:t xml:space="preserve">60                </w:t>
      </w:r>
      <w:r w:rsidR="00AA13C4">
        <w:rPr>
          <w:sz w:val="28"/>
          <w:szCs w:val="28"/>
        </w:rPr>
        <w:t xml:space="preserve">                                        </w:t>
      </w:r>
      <w:r w:rsidR="008D1879" w:rsidRPr="008D1879">
        <w:rPr>
          <w:sz w:val="28"/>
          <w:szCs w:val="28"/>
        </w:rPr>
        <w:t>Малиновская</w:t>
      </w:r>
      <w:r w:rsidR="008D1879">
        <w:rPr>
          <w:sz w:val="28"/>
          <w:szCs w:val="28"/>
        </w:rPr>
        <w:t xml:space="preserve"> С.В.</w:t>
      </w:r>
    </w:p>
    <w:sectPr w:rsidR="003272C1" w:rsidRPr="00901FC4" w:rsidSect="005F6690">
      <w:headerReference w:type="default" r:id="rId9"/>
      <w:headerReference w:type="first" r:id="rId10"/>
      <w:pgSz w:w="11906" w:h="16838" w:code="9"/>
      <w:pgMar w:top="851" w:right="567" w:bottom="851" w:left="1134" w:header="284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9FF63" w14:textId="77777777" w:rsidR="005F6690" w:rsidRDefault="005F6690" w:rsidP="00E22158">
      <w:r>
        <w:separator/>
      </w:r>
    </w:p>
  </w:endnote>
  <w:endnote w:type="continuationSeparator" w:id="0">
    <w:p w14:paraId="24CFE954" w14:textId="77777777" w:rsidR="005F6690" w:rsidRDefault="005F6690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4CECD" w14:textId="77777777" w:rsidR="005F6690" w:rsidRDefault="005F6690" w:rsidP="00E22158">
      <w:r>
        <w:separator/>
      </w:r>
    </w:p>
  </w:footnote>
  <w:footnote w:type="continuationSeparator" w:id="0">
    <w:p w14:paraId="17CEF3DA" w14:textId="77777777" w:rsidR="005F6690" w:rsidRDefault="005F6690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652CD8" w14:textId="77777777" w:rsidR="00C62C58" w:rsidRDefault="00C62C5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C23A7" w14:textId="77777777" w:rsidR="00C62C58" w:rsidRDefault="00C62C5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426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8F"/>
    <w:rsid w:val="00003BEB"/>
    <w:rsid w:val="00014252"/>
    <w:rsid w:val="00016C19"/>
    <w:rsid w:val="000208BB"/>
    <w:rsid w:val="0002170F"/>
    <w:rsid w:val="0002319E"/>
    <w:rsid w:val="00024C82"/>
    <w:rsid w:val="0003175F"/>
    <w:rsid w:val="00035E94"/>
    <w:rsid w:val="00036FA2"/>
    <w:rsid w:val="00041869"/>
    <w:rsid w:val="000523CD"/>
    <w:rsid w:val="000673E7"/>
    <w:rsid w:val="00067413"/>
    <w:rsid w:val="000711DC"/>
    <w:rsid w:val="00072F84"/>
    <w:rsid w:val="00077375"/>
    <w:rsid w:val="00086874"/>
    <w:rsid w:val="00096954"/>
    <w:rsid w:val="00097712"/>
    <w:rsid w:val="000A6263"/>
    <w:rsid w:val="000B2137"/>
    <w:rsid w:val="000B586B"/>
    <w:rsid w:val="000B6AF8"/>
    <w:rsid w:val="000C3F2E"/>
    <w:rsid w:val="000C519F"/>
    <w:rsid w:val="000D1010"/>
    <w:rsid w:val="000E5F03"/>
    <w:rsid w:val="001030F5"/>
    <w:rsid w:val="00122069"/>
    <w:rsid w:val="00122799"/>
    <w:rsid w:val="00125B55"/>
    <w:rsid w:val="001358FC"/>
    <w:rsid w:val="0016502E"/>
    <w:rsid w:val="001766DA"/>
    <w:rsid w:val="00193EC4"/>
    <w:rsid w:val="001A013A"/>
    <w:rsid w:val="001D21DC"/>
    <w:rsid w:val="001E37AC"/>
    <w:rsid w:val="001F4AD0"/>
    <w:rsid w:val="002219D4"/>
    <w:rsid w:val="00226D0C"/>
    <w:rsid w:val="00231F61"/>
    <w:rsid w:val="00240158"/>
    <w:rsid w:val="00244594"/>
    <w:rsid w:val="0026406A"/>
    <w:rsid w:val="00283036"/>
    <w:rsid w:val="002841A6"/>
    <w:rsid w:val="0029522F"/>
    <w:rsid w:val="002C0B59"/>
    <w:rsid w:val="002C3CAE"/>
    <w:rsid w:val="002E7614"/>
    <w:rsid w:val="002F212C"/>
    <w:rsid w:val="002F6FF7"/>
    <w:rsid w:val="003054ED"/>
    <w:rsid w:val="003102A9"/>
    <w:rsid w:val="00316CFD"/>
    <w:rsid w:val="00326077"/>
    <w:rsid w:val="003272C1"/>
    <w:rsid w:val="00337CBB"/>
    <w:rsid w:val="003401DE"/>
    <w:rsid w:val="00344C97"/>
    <w:rsid w:val="0034715A"/>
    <w:rsid w:val="00350D14"/>
    <w:rsid w:val="00355E4C"/>
    <w:rsid w:val="00360BA3"/>
    <w:rsid w:val="00364EF1"/>
    <w:rsid w:val="003667DD"/>
    <w:rsid w:val="00366E3E"/>
    <w:rsid w:val="003838BF"/>
    <w:rsid w:val="003843E4"/>
    <w:rsid w:val="0039634F"/>
    <w:rsid w:val="003A301A"/>
    <w:rsid w:val="003A6534"/>
    <w:rsid w:val="003B42B1"/>
    <w:rsid w:val="003B7977"/>
    <w:rsid w:val="003B7DAA"/>
    <w:rsid w:val="003C6074"/>
    <w:rsid w:val="003E15D7"/>
    <w:rsid w:val="00413DEB"/>
    <w:rsid w:val="00447417"/>
    <w:rsid w:val="004709D1"/>
    <w:rsid w:val="00484B96"/>
    <w:rsid w:val="004A1775"/>
    <w:rsid w:val="004A21E7"/>
    <w:rsid w:val="004A7D73"/>
    <w:rsid w:val="004B2FB9"/>
    <w:rsid w:val="004C2171"/>
    <w:rsid w:val="004D0D89"/>
    <w:rsid w:val="004D1AD0"/>
    <w:rsid w:val="004D27AC"/>
    <w:rsid w:val="00511BE5"/>
    <w:rsid w:val="0052144D"/>
    <w:rsid w:val="0054227F"/>
    <w:rsid w:val="00542476"/>
    <w:rsid w:val="0054381A"/>
    <w:rsid w:val="005506CB"/>
    <w:rsid w:val="0055231B"/>
    <w:rsid w:val="00564831"/>
    <w:rsid w:val="00564B78"/>
    <w:rsid w:val="005833FB"/>
    <w:rsid w:val="0059597A"/>
    <w:rsid w:val="005A653F"/>
    <w:rsid w:val="005C31DD"/>
    <w:rsid w:val="005C4C39"/>
    <w:rsid w:val="005C63EF"/>
    <w:rsid w:val="005D35E8"/>
    <w:rsid w:val="005D74B8"/>
    <w:rsid w:val="005D7EE8"/>
    <w:rsid w:val="005E1276"/>
    <w:rsid w:val="005E5522"/>
    <w:rsid w:val="005E5E10"/>
    <w:rsid w:val="005F0A95"/>
    <w:rsid w:val="005F5EFF"/>
    <w:rsid w:val="005F6690"/>
    <w:rsid w:val="00613D97"/>
    <w:rsid w:val="00622796"/>
    <w:rsid w:val="00624190"/>
    <w:rsid w:val="00641D19"/>
    <w:rsid w:val="006426A1"/>
    <w:rsid w:val="00663900"/>
    <w:rsid w:val="006704AC"/>
    <w:rsid w:val="00690C77"/>
    <w:rsid w:val="006A6AE7"/>
    <w:rsid w:val="006B1B35"/>
    <w:rsid w:val="006C12EB"/>
    <w:rsid w:val="00711336"/>
    <w:rsid w:val="00715681"/>
    <w:rsid w:val="0072784C"/>
    <w:rsid w:val="00736B77"/>
    <w:rsid w:val="00744310"/>
    <w:rsid w:val="0075737C"/>
    <w:rsid w:val="00773854"/>
    <w:rsid w:val="007E32E0"/>
    <w:rsid w:val="007F628F"/>
    <w:rsid w:val="00826D6B"/>
    <w:rsid w:val="00846CB0"/>
    <w:rsid w:val="008571BA"/>
    <w:rsid w:val="0087653C"/>
    <w:rsid w:val="0088303C"/>
    <w:rsid w:val="00886AD6"/>
    <w:rsid w:val="008A15AD"/>
    <w:rsid w:val="008B3D3A"/>
    <w:rsid w:val="008D0774"/>
    <w:rsid w:val="008D1879"/>
    <w:rsid w:val="008E5C85"/>
    <w:rsid w:val="00901FC4"/>
    <w:rsid w:val="00944E28"/>
    <w:rsid w:val="00955C06"/>
    <w:rsid w:val="00961BA5"/>
    <w:rsid w:val="00965750"/>
    <w:rsid w:val="009B095C"/>
    <w:rsid w:val="009C5F08"/>
    <w:rsid w:val="009C5F1F"/>
    <w:rsid w:val="009D5459"/>
    <w:rsid w:val="009E42E1"/>
    <w:rsid w:val="009F1FD5"/>
    <w:rsid w:val="00A4661D"/>
    <w:rsid w:val="00A741FC"/>
    <w:rsid w:val="00A830F4"/>
    <w:rsid w:val="00A85EDC"/>
    <w:rsid w:val="00A9216E"/>
    <w:rsid w:val="00A92707"/>
    <w:rsid w:val="00AA13C4"/>
    <w:rsid w:val="00AD1D3F"/>
    <w:rsid w:val="00B0639B"/>
    <w:rsid w:val="00B06474"/>
    <w:rsid w:val="00B10C98"/>
    <w:rsid w:val="00B15516"/>
    <w:rsid w:val="00B47D62"/>
    <w:rsid w:val="00B5496D"/>
    <w:rsid w:val="00B570FF"/>
    <w:rsid w:val="00B575A0"/>
    <w:rsid w:val="00B65C02"/>
    <w:rsid w:val="00B67567"/>
    <w:rsid w:val="00B70490"/>
    <w:rsid w:val="00B734F9"/>
    <w:rsid w:val="00B8505B"/>
    <w:rsid w:val="00B8786C"/>
    <w:rsid w:val="00BA1281"/>
    <w:rsid w:val="00BB3452"/>
    <w:rsid w:val="00BC0364"/>
    <w:rsid w:val="00BF0328"/>
    <w:rsid w:val="00C0069A"/>
    <w:rsid w:val="00C041CE"/>
    <w:rsid w:val="00C20D4C"/>
    <w:rsid w:val="00C23AB2"/>
    <w:rsid w:val="00C47CD1"/>
    <w:rsid w:val="00C62C58"/>
    <w:rsid w:val="00C74412"/>
    <w:rsid w:val="00C74B3C"/>
    <w:rsid w:val="00C7628A"/>
    <w:rsid w:val="00C82FEC"/>
    <w:rsid w:val="00C863DF"/>
    <w:rsid w:val="00C910E4"/>
    <w:rsid w:val="00CA3A62"/>
    <w:rsid w:val="00CA770D"/>
    <w:rsid w:val="00CB1505"/>
    <w:rsid w:val="00CB44F8"/>
    <w:rsid w:val="00CB4874"/>
    <w:rsid w:val="00CF48D9"/>
    <w:rsid w:val="00D04FFD"/>
    <w:rsid w:val="00D224C7"/>
    <w:rsid w:val="00D23A27"/>
    <w:rsid w:val="00D2524E"/>
    <w:rsid w:val="00D3185B"/>
    <w:rsid w:val="00D365FC"/>
    <w:rsid w:val="00D36F93"/>
    <w:rsid w:val="00D446F7"/>
    <w:rsid w:val="00D54464"/>
    <w:rsid w:val="00D60BF4"/>
    <w:rsid w:val="00D750C7"/>
    <w:rsid w:val="00D82BDB"/>
    <w:rsid w:val="00D86207"/>
    <w:rsid w:val="00D91F65"/>
    <w:rsid w:val="00D939EB"/>
    <w:rsid w:val="00D94276"/>
    <w:rsid w:val="00DC1DD4"/>
    <w:rsid w:val="00DE489E"/>
    <w:rsid w:val="00DF433D"/>
    <w:rsid w:val="00DF489C"/>
    <w:rsid w:val="00E05C10"/>
    <w:rsid w:val="00E064EA"/>
    <w:rsid w:val="00E2022F"/>
    <w:rsid w:val="00E22158"/>
    <w:rsid w:val="00E427C0"/>
    <w:rsid w:val="00E4388D"/>
    <w:rsid w:val="00E62DDB"/>
    <w:rsid w:val="00E64E3C"/>
    <w:rsid w:val="00E65CFB"/>
    <w:rsid w:val="00E722B0"/>
    <w:rsid w:val="00EB0DA8"/>
    <w:rsid w:val="00EB19FD"/>
    <w:rsid w:val="00EB3333"/>
    <w:rsid w:val="00EC5B6C"/>
    <w:rsid w:val="00ED5071"/>
    <w:rsid w:val="00EE534E"/>
    <w:rsid w:val="00F2245D"/>
    <w:rsid w:val="00F22D6A"/>
    <w:rsid w:val="00F423C2"/>
    <w:rsid w:val="00F431DE"/>
    <w:rsid w:val="00F7751A"/>
    <w:rsid w:val="00FC1A58"/>
    <w:rsid w:val="00FC5B01"/>
    <w:rsid w:val="00FD3A08"/>
    <w:rsid w:val="00FD4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FF5B0E"/>
  <w15:docId w15:val="{9CFAD760-50C1-458B-96A2-D54988BB7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user</cp:lastModifiedBy>
  <cp:revision>19</cp:revision>
  <cp:lastPrinted>2020-03-11T12:01:00Z</cp:lastPrinted>
  <dcterms:created xsi:type="dcterms:W3CDTF">2021-04-13T09:55:00Z</dcterms:created>
  <dcterms:modified xsi:type="dcterms:W3CDTF">2024-02-07T12:57:00Z</dcterms:modified>
</cp:coreProperties>
</file>